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>Zgodnie z art. 26</w:t>
      </w:r>
      <w:bookmarkStart w:id="0" w:name="_GoBack"/>
      <w:bookmarkEnd w:id="0"/>
      <w:r w:rsidRPr="00784E55">
        <w:rPr>
          <w:sz w:val="20"/>
          <w:szCs w:val="20"/>
        </w:rPr>
        <w:t xml:space="preserve">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86" w:rsidRDefault="00022086" w:rsidP="00FA3042">
      <w:pPr>
        <w:spacing w:after="0" w:line="240" w:lineRule="auto"/>
      </w:pPr>
      <w:r>
        <w:separator/>
      </w:r>
    </w:p>
  </w:endnote>
  <w:endnote w:type="continuationSeparator" w:id="0">
    <w:p w:rsidR="00022086" w:rsidRDefault="00022086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86" w:rsidRDefault="00022086" w:rsidP="00FA3042">
      <w:pPr>
        <w:spacing w:after="0" w:line="240" w:lineRule="auto"/>
      </w:pPr>
      <w:r>
        <w:separator/>
      </w:r>
    </w:p>
  </w:footnote>
  <w:footnote w:type="continuationSeparator" w:id="0">
    <w:p w:rsidR="00022086" w:rsidRDefault="00022086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F"/>
    <w:rsid w:val="00010953"/>
    <w:rsid w:val="00022086"/>
    <w:rsid w:val="0005322D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DFD3-2B7A-43AA-94E0-FEF80393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ANNA SOBECKA</cp:lastModifiedBy>
  <cp:revision>2</cp:revision>
  <cp:lastPrinted>2018-09-27T09:03:00Z</cp:lastPrinted>
  <dcterms:created xsi:type="dcterms:W3CDTF">2018-11-05T12:35:00Z</dcterms:created>
  <dcterms:modified xsi:type="dcterms:W3CDTF">2018-11-05T12:35:00Z</dcterms:modified>
</cp:coreProperties>
</file>